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0A" w:rsidRPr="00D56D9F" w:rsidRDefault="0014750A" w:rsidP="0014750A">
      <w:pPr>
        <w:pStyle w:val="ConsPlusNormal"/>
        <w:spacing w:line="360" w:lineRule="auto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4750A" w:rsidRPr="00D56D9F" w:rsidRDefault="0014750A" w:rsidP="0014750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56D9F">
        <w:rPr>
          <w:rFonts w:ascii="Times New Roman" w:hAnsi="Times New Roman" w:cs="Times New Roman"/>
          <w:sz w:val="28"/>
          <w:szCs w:val="28"/>
        </w:rPr>
        <w:t>к Положению о конкурсе лучших практик</w:t>
      </w:r>
      <w:r w:rsidRPr="00D5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D9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14750A" w:rsidRPr="00D56D9F" w:rsidRDefault="0014750A" w:rsidP="0014750A">
      <w:pPr>
        <w:jc w:val="center"/>
        <w:rPr>
          <w:bCs/>
          <w:color w:val="000000"/>
        </w:rPr>
      </w:pPr>
    </w:p>
    <w:p w:rsidR="0014750A" w:rsidRPr="00D56D9F" w:rsidRDefault="0014750A" w:rsidP="0014750A">
      <w:pPr>
        <w:jc w:val="center"/>
        <w:rPr>
          <w:bCs/>
          <w:color w:val="000000"/>
        </w:rPr>
      </w:pPr>
    </w:p>
    <w:p w:rsidR="00661D6E" w:rsidRPr="00661D6E" w:rsidRDefault="00661D6E" w:rsidP="0014750A">
      <w:pPr>
        <w:jc w:val="center"/>
        <w:rPr>
          <w:bCs/>
          <w:color w:val="FF0000"/>
        </w:rPr>
      </w:pPr>
      <w:r w:rsidRPr="00661D6E">
        <w:rPr>
          <w:bCs/>
          <w:color w:val="FF0000"/>
        </w:rPr>
        <w:t>ОБРАЗЕЦ</w:t>
      </w:r>
    </w:p>
    <w:p w:rsidR="0014750A" w:rsidRPr="00D56D9F" w:rsidRDefault="0014750A" w:rsidP="0014750A">
      <w:pPr>
        <w:jc w:val="center"/>
        <w:rPr>
          <w:bCs/>
          <w:color w:val="000000"/>
        </w:rPr>
      </w:pPr>
      <w:r w:rsidRPr="00D56D9F">
        <w:rPr>
          <w:bCs/>
          <w:color w:val="000000"/>
        </w:rPr>
        <w:t xml:space="preserve">Форма заявки </w:t>
      </w:r>
    </w:p>
    <w:p w:rsidR="0014750A" w:rsidRPr="00D56D9F" w:rsidRDefault="0014750A" w:rsidP="0014750A">
      <w:pPr>
        <w:jc w:val="center"/>
        <w:rPr>
          <w:bCs/>
          <w:color w:val="000000"/>
        </w:rPr>
      </w:pPr>
      <w:r w:rsidRPr="00D56D9F">
        <w:rPr>
          <w:bCs/>
          <w:color w:val="000000"/>
        </w:rPr>
        <w:t xml:space="preserve">для номинаций, </w:t>
      </w:r>
      <w:r w:rsidRPr="00D56D9F">
        <w:t>предусмотренных подпунктами 1 – 7 пункта 16 Положения</w:t>
      </w:r>
      <w:r w:rsidRPr="00D56D9F">
        <w:rPr>
          <w:bCs/>
          <w:color w:val="000000"/>
        </w:rPr>
        <w:t xml:space="preserve"> </w:t>
      </w:r>
      <w:r w:rsidRPr="00D56D9F">
        <w:t>о конкурсе лучших практик</w:t>
      </w:r>
      <w:r w:rsidRPr="00D56D9F">
        <w:rPr>
          <w:b/>
          <w:bCs/>
        </w:rPr>
        <w:t xml:space="preserve"> </w:t>
      </w:r>
      <w:r w:rsidRPr="00D56D9F">
        <w:t>территориального общественного самоуправления</w:t>
      </w:r>
    </w:p>
    <w:p w:rsidR="0014750A" w:rsidRPr="00D56D9F" w:rsidRDefault="0014750A" w:rsidP="0014750A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50"/>
        <w:gridCol w:w="471"/>
        <w:gridCol w:w="1206"/>
        <w:gridCol w:w="2092"/>
        <w:gridCol w:w="2479"/>
      </w:tblGrid>
      <w:tr w:rsidR="0014750A" w:rsidRPr="00D56D9F" w:rsidTr="00B82E64">
        <w:trPr>
          <w:trHeight w:val="409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</w:rPr>
              <w:t xml:space="preserve">1. </w:t>
            </w:r>
            <w:r w:rsidRPr="00D56D9F">
              <w:rPr>
                <w:rFonts w:eastAsia="Calibri"/>
                <w:b/>
                <w:color w:val="000000"/>
              </w:rPr>
              <w:t>Укажите номинацию конкурса</w:t>
            </w:r>
          </w:p>
        </w:tc>
      </w:tr>
      <w:tr w:rsidR="0014750A" w:rsidRPr="00D56D9F" w:rsidTr="00B82E64">
        <w:trPr>
          <w:trHeight w:val="287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A2D" w:rsidRPr="00155A2D" w:rsidRDefault="00155A2D" w:rsidP="00155A2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благоустройство и комфортная среда (практики (проекты)</w:t>
            </w:r>
            <w:r w:rsidRPr="0015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  <w:t>по организации и проведению благоустройства дворовой территории, общественных пространств (парков, скверов, объектов культурного наследия местного значения и т.д.);</w:t>
            </w:r>
          </w:p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14750A" w:rsidRPr="00D56D9F" w:rsidRDefault="0014750A" w:rsidP="00C677F3">
            <w:pPr>
              <w:contextualSpacing/>
              <w:rPr>
                <w:rFonts w:eastAsia="Calibri"/>
                <w:b/>
                <w:color w:val="FF0000"/>
              </w:rPr>
            </w:pPr>
          </w:p>
        </w:tc>
      </w:tr>
      <w:tr w:rsidR="0014750A" w:rsidRPr="00D56D9F" w:rsidTr="00B82E64">
        <w:trPr>
          <w:trHeight w:val="37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2. Укажите категорию ТОС (поставить галочку)</w:t>
            </w:r>
          </w:p>
        </w:tc>
      </w:tr>
      <w:tr w:rsidR="0014750A" w:rsidRPr="00D56D9F" w:rsidTr="00B82E64">
        <w:trPr>
          <w:trHeight w:val="30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195579</wp:posOffset>
                      </wp:positionV>
                      <wp:extent cx="285750" cy="3333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5B27" w:rsidRPr="00641C38" w:rsidRDefault="006F5B27" w:rsidP="006F5B2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lang w:val="en-US"/>
                                    </w:rPr>
                                  </w:pPr>
                                  <w:r w:rsidRPr="00641C38">
                                    <w:rPr>
                                      <w:b/>
                                      <w:color w:val="FF0000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.55pt;margin-top:15.4pt;width:22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">
                      <v:textbox>
                        <w:txbxContent>
                          <w:p w:rsidR="006F5B27" w:rsidRPr="00641C38" w:rsidRDefault="006F5B27" w:rsidP="006F5B27">
                            <w:pPr>
                              <w:jc w:val="center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641C38">
                              <w:rPr>
                                <w:b/>
                                <w:color w:val="FF0000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6D9F">
              <w:rPr>
                <w:rFonts w:eastAsia="Calibri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-49530</wp:posOffset>
                      </wp:positionV>
                      <wp:extent cx="190500" cy="190500"/>
                      <wp:effectExtent l="9525" t="9525" r="952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51061" id="Прямоугольник 1" o:spid="_x0000_s1026" style="position:absolute;margin-left:3.35pt;margin-top:-3.9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"/>
                  </w:pict>
                </mc:Fallback>
              </mc:AlternateContent>
            </w:r>
            <w:r w:rsidR="0014750A" w:rsidRPr="00D56D9F">
              <w:rPr>
                <w:rFonts w:eastAsia="Calibri"/>
                <w:b/>
                <w:color w:val="000000"/>
              </w:rPr>
              <w:t xml:space="preserve">      сельский</w:t>
            </w:r>
          </w:p>
          <w:p w:rsidR="0014750A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       городской</w:t>
            </w:r>
          </w:p>
          <w:p w:rsidR="006F5B27" w:rsidRPr="00D56D9F" w:rsidRDefault="006F5B27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</w:rPr>
            </w:pPr>
          </w:p>
        </w:tc>
      </w:tr>
      <w:tr w:rsidR="006F5B27" w:rsidRPr="00D56D9F" w:rsidTr="00B82E64">
        <w:trPr>
          <w:trHeight w:val="30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B27" w:rsidRPr="00D56D9F" w:rsidRDefault="006F5B27" w:rsidP="00C677F3">
            <w:pPr>
              <w:pStyle w:val="a3"/>
              <w:ind w:left="0"/>
              <w:contextualSpacing/>
              <w:rPr>
                <w:rFonts w:eastAsia="Calibri"/>
                <w:b/>
                <w:noProof/>
                <w:color w:val="000000"/>
              </w:rPr>
            </w:pP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contextualSpacing/>
              <w:rPr>
                <w:rFonts w:eastAsia="Calibri"/>
                <w:b/>
                <w:color w:val="FF0000"/>
              </w:rPr>
            </w:pP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3. Укажите субъект Российской Федерации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F5B27" w:rsidRDefault="00A738A0" w:rsidP="00C677F3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Самарская</w:t>
            </w:r>
            <w:r w:rsidR="006F5B27">
              <w:rPr>
                <w:rFonts w:eastAsia="Calibri"/>
                <w:color w:val="FF0000"/>
              </w:rPr>
              <w:t xml:space="preserve"> область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1"/>
                <w:numId w:val="2"/>
              </w:numPr>
              <w:tabs>
                <w:tab w:val="left" w:pos="567"/>
              </w:tabs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Наименование муниципального образования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городской округ Самара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4. Полное наименование ТОС</w:t>
            </w:r>
          </w:p>
          <w:p w:rsidR="0014750A" w:rsidRPr="00D56D9F" w:rsidRDefault="0014750A" w:rsidP="00C677F3">
            <w:pPr>
              <w:pStyle w:val="a3"/>
              <w:ind w:left="0"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(Название ТОС писать в кавычках)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Территориальное общественное самоуправление «Яблоневый» </w:t>
            </w:r>
            <w:proofErr w:type="spellStart"/>
            <w:r>
              <w:rPr>
                <w:rFonts w:eastAsia="Calibri"/>
                <w:color w:val="FF0000"/>
              </w:rPr>
              <w:t>Красноглинского</w:t>
            </w:r>
            <w:proofErr w:type="spellEnd"/>
            <w:r>
              <w:rPr>
                <w:rFonts w:eastAsia="Calibri"/>
                <w:color w:val="FF0000"/>
              </w:rPr>
              <w:t xml:space="preserve"> района городского округа Самара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 xml:space="preserve">5. Дата регистрации устава ТОС уполномоченным органом местного самоуправления </w:t>
            </w:r>
          </w:p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(Необходимо указать номер документа и дату его принятия)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№ 35 от 20.03.2014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14750A">
            <w:pPr>
              <w:pStyle w:val="a3"/>
              <w:numPr>
                <w:ilvl w:val="0"/>
                <w:numId w:val="1"/>
              </w:numPr>
              <w:ind w:left="0" w:hanging="36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6. Количество жителей, проживающих в границах ТОС /</w:t>
            </w:r>
          </w:p>
          <w:p w:rsidR="0014750A" w:rsidRPr="00D56D9F" w:rsidRDefault="0014750A" w:rsidP="00C677F3">
            <w:pPr>
              <w:jc w:val="both"/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</w:pP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1025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FF0000"/>
              </w:rPr>
            </w:pPr>
            <w:r w:rsidRPr="00D56D9F">
              <w:rPr>
                <w:rFonts w:eastAsia="Calibri"/>
                <w:b/>
                <w:color w:val="000000"/>
                <w:lang w:eastAsia="en-US"/>
              </w:rPr>
              <w:t xml:space="preserve">7. Количество </w:t>
            </w:r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человек, проживающих в границах ТОС, которые будут пользоваться результатами практики (проекта) (</w:t>
            </w:r>
            <w:proofErr w:type="spellStart"/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благополучатели</w:t>
            </w:r>
            <w:proofErr w:type="spellEnd"/>
            <w:r w:rsidRPr="00D56D9F">
              <w:rPr>
                <w:rFonts w:eastAsia="Calibri"/>
                <w:b/>
                <w:bCs/>
                <w:color w:val="000000"/>
                <w:spacing w:val="2"/>
                <w:shd w:val="clear" w:color="auto" w:fill="FFFFFF"/>
              </w:rPr>
              <w:t>)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41C38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688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8. ФИО председателя (руководителя) ТОС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Иванов Иван Иванович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lastRenderedPageBreak/>
              <w:t>8.1. Почтовый адрес (с указанием индекса)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C677F3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 xml:space="preserve">443006, г. Самара. Молодогвардейская 210. </w:t>
            </w:r>
            <w:proofErr w:type="spellStart"/>
            <w:r>
              <w:rPr>
                <w:rFonts w:eastAsia="Calibri"/>
                <w:color w:val="FF0000"/>
              </w:rPr>
              <w:t>Каб</w:t>
            </w:r>
            <w:proofErr w:type="spellEnd"/>
            <w:r>
              <w:rPr>
                <w:rFonts w:eastAsia="Calibri"/>
                <w:color w:val="FF0000"/>
              </w:rPr>
              <w:t>. 447А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8.2. Номер мобильного телефона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6F5B27" w:rsidP="006F5B27">
            <w:pPr>
              <w:jc w:val="center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FF0000"/>
              </w:rPr>
              <w:t>8 888 888 88 88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D56D9F">
              <w:rPr>
                <w:rFonts w:eastAsia="Calibri"/>
                <w:color w:val="000000"/>
              </w:rPr>
              <w:t>8.3. Адрес электронной почты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9C18AD" w:rsidP="00C677F3">
            <w:pPr>
              <w:jc w:val="center"/>
              <w:rPr>
                <w:rFonts w:eastAsia="Calibri"/>
                <w:color w:val="FF0000"/>
              </w:rPr>
            </w:pPr>
            <w:hyperlink r:id="rId5" w:history="1">
              <w:r w:rsidR="006F5B27" w:rsidRPr="00641C38">
                <w:rPr>
                  <w:rStyle w:val="a5"/>
                  <w:color w:val="FF0000"/>
                </w:rPr>
                <w:t>smo.samregion@yandex.ru</w:t>
              </w:r>
            </w:hyperlink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1C355B" w:rsidRDefault="0014750A" w:rsidP="00C677F3">
            <w:pPr>
              <w:pStyle w:val="a3"/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1C355B">
              <w:rPr>
                <w:rFonts w:eastAsia="Calibri"/>
                <w:b/>
                <w:color w:val="000000"/>
              </w:rPr>
              <w:t>9. Является ли ТОС юридическим лицом?</w:t>
            </w:r>
          </w:p>
        </w:tc>
      </w:tr>
      <w:tr w:rsidR="0014750A" w:rsidRPr="00D56D9F" w:rsidTr="00B82E64"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ДА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C355B" w:rsidP="00C677F3">
            <w:pPr>
              <w:jc w:val="center"/>
              <w:rPr>
                <w:rFonts w:eastAsia="Calibri"/>
                <w:b/>
                <w:color w:val="000000"/>
                <w:lang w:val="en-US"/>
              </w:rPr>
            </w:pPr>
            <w:r w:rsidRPr="00641C38">
              <w:rPr>
                <w:rFonts w:eastAsia="Calibri"/>
                <w:b/>
                <w:color w:val="FF0000"/>
                <w:lang w:val="en-US"/>
              </w:rPr>
              <w:t>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1C355B" w:rsidRDefault="0014750A" w:rsidP="00C677F3">
            <w:pPr>
              <w:jc w:val="center"/>
              <w:rPr>
                <w:rFonts w:eastAsia="Calibri"/>
                <w:b/>
                <w:color w:val="000000"/>
              </w:rPr>
            </w:pPr>
            <w:r w:rsidRPr="001C355B">
              <w:rPr>
                <w:rFonts w:eastAsia="Calibri"/>
                <w:b/>
                <w:color w:val="000000"/>
              </w:rP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4750A" w:rsidP="00C677F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14750A" w:rsidRPr="00D56D9F" w:rsidTr="00B82E64">
        <w:trPr>
          <w:trHeight w:val="414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1C355B" w:rsidRDefault="0014750A" w:rsidP="00C677F3">
            <w:pPr>
              <w:pStyle w:val="a3"/>
              <w:ind w:left="0"/>
              <w:contextualSpacing/>
              <w:rPr>
                <w:rFonts w:eastAsia="Calibri"/>
                <w:color w:val="000000"/>
                <w:lang w:eastAsia="en-US"/>
              </w:rPr>
            </w:pPr>
            <w:r w:rsidRPr="001C355B">
              <w:rPr>
                <w:rFonts w:eastAsia="Calibri"/>
                <w:color w:val="000000"/>
              </w:rPr>
              <w:t>9.1.Если Ваш ТОС является юридическим лицом, укажите: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Дата регистрации ТОС в территориальном управлении Министерства юстиции РФ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C355B" w:rsidP="001C355B">
            <w:pPr>
              <w:rPr>
                <w:rFonts w:eastAsia="Calibri"/>
                <w:color w:val="000000"/>
              </w:rPr>
            </w:pPr>
            <w:r w:rsidRPr="00641C38">
              <w:rPr>
                <w:rFonts w:eastAsia="Calibri"/>
                <w:color w:val="FF0000"/>
                <w:lang w:val="en-US"/>
              </w:rPr>
              <w:t>20</w:t>
            </w:r>
            <w:r w:rsidRPr="00641C38">
              <w:rPr>
                <w:rFonts w:eastAsia="Calibri"/>
                <w:color w:val="FF0000"/>
              </w:rPr>
              <w:t>.</w:t>
            </w:r>
            <w:r w:rsidRPr="00641C38">
              <w:rPr>
                <w:rFonts w:eastAsia="Calibri"/>
                <w:color w:val="FF0000"/>
                <w:lang w:val="en-US"/>
              </w:rPr>
              <w:t>04.20214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ОГРН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ИНН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КПП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Банковские реквизиты:</w:t>
            </w:r>
          </w:p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C355B" w:rsidRDefault="0014750A" w:rsidP="00C677F3">
            <w:pPr>
              <w:rPr>
                <w:rFonts w:eastAsia="Calibri"/>
                <w:color w:val="000000"/>
              </w:rPr>
            </w:pP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1C355B" w:rsidRDefault="0014750A" w:rsidP="00C677F3">
            <w:pPr>
              <w:pStyle w:val="a3"/>
              <w:tabs>
                <w:tab w:val="left" w:pos="426"/>
              </w:tabs>
              <w:ind w:left="0"/>
              <w:contextualSpacing/>
              <w:rPr>
                <w:rFonts w:eastAsia="Calibri"/>
                <w:b/>
                <w:color w:val="000000"/>
                <w:lang w:eastAsia="en-US"/>
              </w:rPr>
            </w:pPr>
            <w:r w:rsidRPr="001C355B">
              <w:rPr>
                <w:rFonts w:eastAsia="Calibri"/>
                <w:b/>
                <w:color w:val="000000"/>
              </w:rPr>
              <w:t>10. Есть ли у Вашего ТОС:</w:t>
            </w:r>
          </w:p>
        </w:tc>
      </w:tr>
      <w:tr w:rsidR="0014750A" w:rsidRPr="00D56D9F" w:rsidTr="00B82E64">
        <w:trPr>
          <w:trHeight w:val="727"/>
        </w:trPr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официальный сайт (если есть, указывается адрес)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41C38" w:rsidRDefault="001C355B" w:rsidP="00C677F3">
            <w:pPr>
              <w:jc w:val="center"/>
              <w:rPr>
                <w:rFonts w:eastAsia="Calibri"/>
                <w:color w:val="FF0000"/>
              </w:rPr>
            </w:pPr>
            <w:r w:rsidRPr="00641C38">
              <w:rPr>
                <w:color w:val="FF0000"/>
              </w:rPr>
              <w:t> </w:t>
            </w:r>
            <w:hyperlink r:id="rId6" w:history="1">
              <w:r w:rsidRPr="00641C38">
                <w:rPr>
                  <w:rStyle w:val="a5"/>
                  <w:color w:val="FF0000"/>
                </w:rPr>
                <w:t>http://smosamara.ru/</w:t>
              </w:r>
            </w:hyperlink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ВКОНТАКТЕ (если есть, указывается адрес)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41C38" w:rsidRDefault="00656F16" w:rsidP="00C677F3">
            <w:pPr>
              <w:jc w:val="center"/>
              <w:rPr>
                <w:rFonts w:eastAsia="Calibri"/>
                <w:color w:val="FF0000"/>
              </w:rPr>
            </w:pPr>
            <w:r w:rsidRPr="00641C38">
              <w:rPr>
                <w:rFonts w:eastAsia="Calibri"/>
                <w:color w:val="FF0000"/>
              </w:rPr>
              <w:t>https://vk.com/asmoso_63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rFonts w:eastAsia="Calibri"/>
                <w:color w:val="000000"/>
              </w:rPr>
              <w:t>- официальная группа в социальной сети ОДНОКЛАССНИКИ (если есть, указывается адрес)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41C38" w:rsidRDefault="001C355B" w:rsidP="00C677F3">
            <w:pPr>
              <w:jc w:val="center"/>
              <w:rPr>
                <w:rFonts w:eastAsia="Calibri"/>
                <w:color w:val="FF0000"/>
              </w:rPr>
            </w:pPr>
            <w:r w:rsidRPr="00641C38">
              <w:rPr>
                <w:rFonts w:eastAsia="Calibri"/>
                <w:color w:val="FF0000"/>
              </w:rPr>
              <w:t>-</w:t>
            </w:r>
          </w:p>
        </w:tc>
      </w:tr>
      <w:tr w:rsidR="0014750A" w:rsidRPr="00D56D9F" w:rsidTr="00B82E64"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56D9F" w:rsidRDefault="0014750A" w:rsidP="00C677F3">
            <w:pPr>
              <w:rPr>
                <w:rFonts w:eastAsia="Calibri"/>
                <w:color w:val="000000"/>
              </w:rPr>
            </w:pPr>
            <w:r w:rsidRPr="00D56D9F">
              <w:rPr>
                <w:color w:val="000000"/>
              </w:rPr>
              <w:t xml:space="preserve">- официальная группа в социальной сети </w:t>
            </w:r>
            <w:r w:rsidRPr="00D56D9F">
              <w:rPr>
                <w:color w:val="000000"/>
                <w:lang w:val="en-US"/>
              </w:rPr>
              <w:t>TELEGRAM</w:t>
            </w:r>
            <w:r w:rsidRPr="00D56D9F">
              <w:rPr>
                <w:color w:val="000000"/>
              </w:rPr>
              <w:t xml:space="preserve"> (если есть - указывается адрес)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41C38" w:rsidRDefault="009C18AD" w:rsidP="00C677F3">
            <w:pPr>
              <w:jc w:val="center"/>
              <w:rPr>
                <w:rFonts w:eastAsia="Calibri"/>
                <w:color w:val="FF0000"/>
              </w:rPr>
            </w:pPr>
            <w:hyperlink r:id="rId7" w:tgtFrame="_blank" w:history="1">
              <w:r w:rsidR="001C355B" w:rsidRPr="00641C38">
                <w:rPr>
                  <w:rStyle w:val="a5"/>
                  <w:color w:val="FF0000"/>
                </w:rPr>
                <w:t>https://t.me/asmoso_63</w:t>
              </w:r>
            </w:hyperlink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D56D9F">
              <w:rPr>
                <w:rFonts w:eastAsia="Calibri"/>
                <w:b/>
                <w:color w:val="000000"/>
              </w:rPr>
              <w:t>11. Название практики (проекта)</w:t>
            </w:r>
          </w:p>
          <w:p w:rsidR="0014750A" w:rsidRPr="00D56D9F" w:rsidRDefault="0014750A" w:rsidP="00C677F3">
            <w:pPr>
              <w:pStyle w:val="a3"/>
              <w:ind w:left="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D56D9F">
              <w:rPr>
                <w:rFonts w:eastAsia="Calibri"/>
                <w:i/>
                <w:color w:val="000000"/>
              </w:rPr>
              <w:t>(Указывается практика (проект), который был реализован ТОС в предыдущем году)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155A2D" w:rsidRDefault="00155A2D" w:rsidP="00C677F3">
            <w:pPr>
              <w:pStyle w:val="a3"/>
              <w:ind w:left="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155A2D">
              <w:rPr>
                <w:color w:val="FF0000"/>
              </w:rPr>
              <w:t>«Сквер на Яблоневой: от пустыря к сердцу микрорайона»</w:t>
            </w:r>
          </w:p>
        </w:tc>
      </w:tr>
      <w:tr w:rsidR="0014750A" w:rsidRPr="00D56D9F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D56D9F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D56D9F">
              <w:rPr>
                <w:rFonts w:eastAsia="Calibri"/>
                <w:b/>
                <w:color w:val="000000"/>
              </w:rPr>
              <w:t>12. Цель практики (проекта)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5036F8" w:rsidRDefault="005036F8" w:rsidP="009C18AD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5036F8">
              <w:rPr>
                <w:color w:val="FF0000"/>
              </w:rPr>
              <w:t>Создание современного, безопасного и комфортного общественного пространства для отдыха, общения и досуга жителей микрорайона «</w:t>
            </w:r>
            <w:r w:rsidR="009C18AD">
              <w:rPr>
                <w:color w:val="FF0000"/>
              </w:rPr>
              <w:t>Южный</w:t>
            </w:r>
            <w:r w:rsidRPr="005036F8">
              <w:rPr>
                <w:color w:val="FF0000"/>
              </w:rPr>
              <w:t>» на месте заброшенного пустыря.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</w:rPr>
              <w:t>13. Задачи практики (проекта)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05B" w:rsidRDefault="003E554C" w:rsidP="003E554C">
            <w:pPr>
              <w:pStyle w:val="a3"/>
              <w:numPr>
                <w:ilvl w:val="0"/>
                <w:numId w:val="5"/>
              </w:numPr>
              <w:jc w:val="both"/>
              <w:rPr>
                <w:color w:val="FF0000"/>
              </w:rPr>
            </w:pPr>
            <w:r w:rsidRPr="003E554C">
              <w:rPr>
                <w:color w:val="FF0000"/>
              </w:rPr>
              <w:t>Ликвидировать несанкционированную свалку и провести санитарную очистку территории.</w:t>
            </w:r>
          </w:p>
          <w:p w:rsidR="003E554C" w:rsidRPr="003E554C" w:rsidRDefault="003E554C" w:rsidP="003E554C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3E554C">
              <w:rPr>
                <w:color w:val="FF0000"/>
              </w:rPr>
              <w:t>Благоустроить территорию: установить малые архитектурные формы, скамейки, урны, освещение.</w:t>
            </w:r>
          </w:p>
          <w:p w:rsidR="003E554C" w:rsidRPr="003E554C" w:rsidRDefault="003E554C" w:rsidP="003E554C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3E554C">
              <w:rPr>
                <w:color w:val="FF0000"/>
              </w:rPr>
              <w:t>Создать современную и безопасную детскую игровую площадку.</w:t>
            </w:r>
          </w:p>
          <w:p w:rsidR="003E554C" w:rsidRPr="003E554C" w:rsidRDefault="003E554C" w:rsidP="003E554C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3E554C">
              <w:rPr>
                <w:color w:val="FF0000"/>
              </w:rPr>
              <w:t>Организовать зону отдыха для взрослых и пожилых людей.</w:t>
            </w:r>
          </w:p>
          <w:p w:rsidR="003E554C" w:rsidRPr="003E554C" w:rsidRDefault="003E554C" w:rsidP="003E554C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3E554C">
              <w:rPr>
                <w:color w:val="FF0000"/>
              </w:rPr>
              <w:lastRenderedPageBreak/>
              <w:t>Вовлечь жителей в процесс благоустройства и воспитать бережное отношение к общественному месту.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</w:rPr>
              <w:lastRenderedPageBreak/>
              <w:t>14. Срок реализации практики (проекта)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E005B" w:rsidP="00C677F3">
            <w:pPr>
              <w:pStyle w:val="a3"/>
              <w:ind w:left="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A738A0">
              <w:rPr>
                <w:rFonts w:eastAsia="Calibri"/>
                <w:b/>
                <w:color w:val="FF0000"/>
                <w:lang w:eastAsia="en-US"/>
              </w:rPr>
              <w:t>апрель- октябрь 2025 года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</w:rPr>
              <w:t>15. География реализации практики (проекта)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87CC4" w:rsidP="00187CC4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FF0000"/>
                <w:lang w:eastAsia="en-US"/>
              </w:rPr>
              <w:t>микрорайон «Южный»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A738A0">
              <w:rPr>
                <w:rFonts w:eastAsia="Calibri"/>
                <w:b/>
                <w:color w:val="000000"/>
              </w:rPr>
              <w:t>16. Социальная значимость деятельности ТОС</w:t>
            </w:r>
          </w:p>
          <w:p w:rsidR="0014750A" w:rsidRPr="00A738A0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i/>
                <w:color w:val="000000"/>
              </w:rPr>
              <w:t>(Необходимо описать деятельность Вашего ТОС по направлению выбранной номинации конкурса за предыдущий календарный год, указать основные мероприятия, проводимые ТОС, объем текста не должен превышать 2 500 знаков, включая пробелы)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244455" w:rsidRDefault="00244455" w:rsidP="009C18AD">
            <w:pPr>
              <w:pStyle w:val="a3"/>
              <w:ind w:left="0"/>
              <w:jc w:val="both"/>
              <w:rPr>
                <w:rFonts w:eastAsia="Calibri"/>
                <w:b/>
                <w:color w:val="FF0000"/>
                <w:lang w:eastAsia="en-US"/>
              </w:rPr>
            </w:pPr>
            <w:r w:rsidRPr="00244455">
              <w:rPr>
                <w:color w:val="FF0000"/>
              </w:rPr>
              <w:t xml:space="preserve">Деятельность ТОС «Яблоневый» в 2025 году была сфокусирована на улучшении качества городской среды и создании комфортных условий для жизни. Основным проектом стало создание нового сквера. Это решило многолетнюю проблему заброшенного пустыря, который был очагом свалки и антисанитарии. В рамках проекта проведено </w:t>
            </w:r>
            <w:r w:rsidR="009C18AD">
              <w:rPr>
                <w:color w:val="FF0000"/>
              </w:rPr>
              <w:t>3</w:t>
            </w:r>
            <w:r w:rsidRPr="00244455">
              <w:rPr>
                <w:color w:val="FF0000"/>
              </w:rPr>
              <w:t xml:space="preserve"> су</w:t>
            </w:r>
            <w:r w:rsidR="009C18AD">
              <w:rPr>
                <w:color w:val="FF0000"/>
              </w:rPr>
              <w:t>бботника с привлечением более 12</w:t>
            </w:r>
            <w:bookmarkStart w:id="0" w:name="_GoBack"/>
            <w:bookmarkEnd w:id="0"/>
            <w:r w:rsidRPr="00244455">
              <w:rPr>
                <w:color w:val="FF0000"/>
              </w:rPr>
              <w:t xml:space="preserve">0 волонтеров, организовано </w:t>
            </w:r>
            <w:proofErr w:type="spellStart"/>
            <w:r w:rsidRPr="00244455">
              <w:rPr>
                <w:color w:val="FF0000"/>
              </w:rPr>
              <w:t>софинансирование</w:t>
            </w:r>
            <w:proofErr w:type="spellEnd"/>
            <w:r w:rsidRPr="00244455">
              <w:rPr>
                <w:color w:val="FF0000"/>
              </w:rPr>
              <w:t xml:space="preserve"> от жителей, велись переговоры с администрацией и спонсорами. После открытия сквер стал центром притяжения: здесь проводятся дворовые праздники, занятия скандинавской ходьбой для пенсионеров, игровые программы для детей. Проект повысил активность жителей, сплотил сообщество, улучшил эстетический облик района и создал безопасное пространство для семейного отдыха. Помимо этого, ТОС организовало осеннюю посадку деревьев вдоль дворовых проездов и регулярные акции по уборке территории. Всего в мероприятиях по благоустройству за год приняли участие более 400 жителей.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</w:rPr>
              <w:t>17. Описание проблемы, на решение которой была направлена практика (проект)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043CC" w:rsidRDefault="00A043CC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043CC">
              <w:rPr>
                <w:color w:val="FF0000"/>
              </w:rPr>
              <w:t>В центре густонаселенного микрорайона много лет существовал заброшенный пустырь площадью 0.5 га. Территория не была оформлена, не имела функционального назначения и превратилась в стихийную свалку бытового и строительного мусора. Это создавало экологические, санитарные и эстетические проблемы: неприятный запах, риск для здоровья детей и домашних животных, антисанитария. Жители, особенно семьи с детьми и пожилые люди, были лишены доступного и безопасного места для отдыха рядом с домом. Существовала социальная разобщенность из-за отсутствия общего позитивного повода для взаимодействия.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  <w:lang w:eastAsia="en-US"/>
              </w:rPr>
              <w:t>18. Количество человек, принявших участие в реализации проекта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B34D71" w:rsidP="00C677F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FF0000"/>
                <w:lang w:eastAsia="en-US"/>
              </w:rPr>
              <w:t>150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738A0">
              <w:rPr>
                <w:rFonts w:eastAsia="Calibri"/>
                <w:b/>
                <w:color w:val="000000"/>
              </w:rPr>
              <w:t>19. Перечень документов (протоколов заседаний совета (комитета) ТОС, протоколы общих собраний (конференций) ТОС, региональных и муниципальных нормативных документов), регламентирующих деятельность в рамках реализации практики (проекта)</w:t>
            </w:r>
          </w:p>
        </w:tc>
      </w:tr>
      <w:tr w:rsidR="0014750A" w:rsidRPr="00A738A0" w:rsidTr="00B82E6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lastRenderedPageBreak/>
              <w:t>Дата документа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№ документа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Наименование документа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jc w:val="center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Примечание</w:t>
            </w:r>
          </w:p>
        </w:tc>
      </w:tr>
      <w:tr w:rsidR="0014750A" w:rsidRPr="00A738A0" w:rsidTr="00B82E6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07C45" w:rsidP="00C677F3">
            <w:pPr>
              <w:jc w:val="center"/>
              <w:rPr>
                <w:rFonts w:eastAsia="Calibri"/>
                <w:color w:val="FF0000"/>
              </w:rPr>
            </w:pPr>
            <w:r w:rsidRPr="00A738A0">
              <w:rPr>
                <w:rFonts w:eastAsia="Calibri"/>
                <w:color w:val="FF0000"/>
              </w:rPr>
              <w:t>04.04.2025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07C45" w:rsidP="00C677F3">
            <w:pPr>
              <w:jc w:val="center"/>
              <w:rPr>
                <w:rFonts w:eastAsia="Calibri"/>
                <w:color w:val="FF0000"/>
              </w:rPr>
            </w:pPr>
            <w:r w:rsidRPr="00A738A0">
              <w:rPr>
                <w:rFonts w:eastAsia="Calibri"/>
                <w:color w:val="FF0000"/>
              </w:rPr>
              <w:t>3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07C45" w:rsidP="00707C45">
            <w:pPr>
              <w:jc w:val="center"/>
              <w:rPr>
                <w:rFonts w:eastAsia="Calibri"/>
                <w:color w:val="FF0000"/>
              </w:rPr>
            </w:pPr>
            <w:r w:rsidRPr="00A738A0">
              <w:rPr>
                <w:rFonts w:eastAsia="Calibri"/>
                <w:color w:val="FF0000"/>
              </w:rPr>
              <w:t>Протокол собрания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07C45" w:rsidP="00C677F3">
            <w:pPr>
              <w:jc w:val="center"/>
              <w:rPr>
                <w:rFonts w:eastAsia="Calibri"/>
                <w:color w:val="FF0000"/>
              </w:rPr>
            </w:pPr>
            <w:r w:rsidRPr="00A738A0">
              <w:rPr>
                <w:rFonts w:eastAsia="Calibri"/>
                <w:color w:val="FF0000"/>
              </w:rPr>
              <w:t>Принято решение о реализации проекта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A738A0">
              <w:rPr>
                <w:rFonts w:eastAsia="Calibri"/>
                <w:b/>
                <w:color w:val="000000"/>
              </w:rPr>
              <w:t>20. Укажите ресурсы, задействованные в реализации практики</w:t>
            </w:r>
          </w:p>
          <w:p w:rsidR="0014750A" w:rsidRPr="00A738A0" w:rsidRDefault="0014750A" w:rsidP="00C677F3">
            <w:pPr>
              <w:pStyle w:val="a3"/>
              <w:ind w:left="0"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i/>
                <w:color w:val="000000"/>
              </w:rPr>
              <w:t>(Указываются финансовые и организационные ресурсы)</w:t>
            </w:r>
          </w:p>
        </w:tc>
      </w:tr>
      <w:tr w:rsidR="0014750A" w:rsidRPr="00A738A0" w:rsidTr="00B82E64">
        <w:trPr>
          <w:trHeight w:val="301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20.1. Собственные финансовые средства:</w:t>
            </w:r>
          </w:p>
        </w:tc>
      </w:tr>
      <w:tr w:rsidR="0014750A" w:rsidRPr="00A738A0" w:rsidTr="00B82E64">
        <w:trPr>
          <w:trHeight w:val="338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B901B7" w:rsidRDefault="00B901B7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B901B7">
              <w:rPr>
                <w:color w:val="FF0000"/>
              </w:rPr>
              <w:t>Взносы членов ТОС, добровольные пожертвования жителей: 150 000 рублей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A738A0" w:rsidTr="00B82E64">
        <w:trPr>
          <w:trHeight w:val="4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14750A">
            <w:pPr>
              <w:pStyle w:val="a3"/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 xml:space="preserve">Привлеченные финансовые средства: 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20.2.1. из федерального бюджета: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707C45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FF0000"/>
              </w:rPr>
              <w:t>-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20.2.2. из регионального бюджета: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25A74" w:rsidRDefault="00B51C6E" w:rsidP="00707C45">
            <w:pPr>
              <w:pStyle w:val="a3"/>
              <w:ind w:left="0"/>
              <w:contextualSpacing/>
              <w:jc w:val="both"/>
              <w:rPr>
                <w:rFonts w:eastAsia="Calibri"/>
                <w:color w:val="FF0000"/>
              </w:rPr>
            </w:pPr>
            <w:r w:rsidRPr="000B3819">
              <w:rPr>
                <w:rFonts w:eastAsia="Calibri"/>
                <w:color w:val="FF0000"/>
              </w:rPr>
              <w:t>-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20.2.3. из муниципального бюджета: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625A74" w:rsidRDefault="00625A74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proofErr w:type="spellStart"/>
            <w:r w:rsidRPr="00625A74">
              <w:rPr>
                <w:color w:val="FF0000"/>
              </w:rPr>
              <w:t>Софинансирование</w:t>
            </w:r>
            <w:proofErr w:type="spellEnd"/>
            <w:r w:rsidRPr="00625A74">
              <w:rPr>
                <w:color w:val="FF0000"/>
              </w:rPr>
              <w:t xml:space="preserve"> на материалы и работы: 300 000 рублей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20.2.4. гранты, конкурсы (указать название и полученную сумму)</w:t>
            </w:r>
          </w:p>
        </w:tc>
      </w:tr>
      <w:tr w:rsidR="0014750A" w:rsidRPr="00A738A0" w:rsidTr="00B82E64">
        <w:trPr>
          <w:trHeight w:val="32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B51C6E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625A74">
              <w:rPr>
                <w:color w:val="FF0000"/>
              </w:rPr>
              <w:t>Грант в рамках программы «Комфортная городская среда»: 500 000 рублей</w:t>
            </w:r>
          </w:p>
        </w:tc>
      </w:tr>
      <w:tr w:rsidR="0014750A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C677F3">
            <w:pPr>
              <w:contextualSpacing/>
              <w:jc w:val="both"/>
              <w:rPr>
                <w:rFonts w:eastAsia="Calibri"/>
                <w:color w:val="000000"/>
              </w:rPr>
            </w:pPr>
          </w:p>
        </w:tc>
      </w:tr>
      <w:tr w:rsidR="0014750A" w:rsidRPr="00A738A0" w:rsidTr="00B82E64">
        <w:trPr>
          <w:trHeight w:val="601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0A" w:rsidRPr="00A738A0" w:rsidRDefault="0014750A" w:rsidP="0014750A">
            <w:pPr>
              <w:pStyle w:val="a3"/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 xml:space="preserve">Организационные ресурсы (количество): </w:t>
            </w:r>
          </w:p>
        </w:tc>
      </w:tr>
      <w:tr w:rsidR="0014750A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 xml:space="preserve">20.3.1. </w:t>
            </w:r>
            <w:proofErr w:type="spellStart"/>
            <w:r w:rsidRPr="00A738A0">
              <w:rPr>
                <w:rFonts w:eastAsia="Calibri"/>
                <w:color w:val="000000"/>
              </w:rPr>
              <w:t>волонтерство</w:t>
            </w:r>
            <w:proofErr w:type="spellEnd"/>
            <w:r w:rsidRPr="00A738A0">
              <w:rPr>
                <w:rFonts w:eastAsia="Calibri"/>
                <w:color w:val="000000"/>
              </w:rPr>
              <w:t>:</w:t>
            </w:r>
          </w:p>
        </w:tc>
      </w:tr>
      <w:tr w:rsidR="0014750A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C84E3D" w:rsidRDefault="000050D3" w:rsidP="000050D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C84E3D">
              <w:rPr>
                <w:color w:val="FF0000"/>
              </w:rPr>
              <w:t>187 человек (работы по уборке, посадке, покраске, организации мероприятий)</w:t>
            </w:r>
          </w:p>
        </w:tc>
      </w:tr>
      <w:tr w:rsidR="0014750A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20.3.2. благотворительность:</w:t>
            </w:r>
          </w:p>
        </w:tc>
      </w:tr>
      <w:tr w:rsidR="0014750A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DD5BED" w:rsidRDefault="00DD5BED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DD5BED">
              <w:rPr>
                <w:color w:val="FF0000"/>
              </w:rPr>
              <w:t>Местный строительный магазин предоставил скидку 20% на материалы (эквивалент 50 000 руб.)</w:t>
            </w:r>
          </w:p>
        </w:tc>
      </w:tr>
      <w:tr w:rsidR="0014750A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0A" w:rsidRPr="00A738A0" w:rsidRDefault="0014750A" w:rsidP="00C677F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20.3.3. социальное партнерство:</w:t>
            </w:r>
          </w:p>
        </w:tc>
      </w:tr>
      <w:tr w:rsidR="007E7E83" w:rsidRPr="00A738A0" w:rsidTr="00124112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7E7E83" w:rsidRDefault="007E7E83" w:rsidP="007E7E83">
            <w:pPr>
              <w:rPr>
                <w:color w:val="FF0000"/>
              </w:rPr>
            </w:pPr>
            <w:r w:rsidRPr="007E7E83">
              <w:rPr>
                <w:color w:val="FF0000"/>
              </w:rPr>
              <w:t>5 организаций: Администрация города, УК «Наш Дом», школа №15, кафе «У Антона», СМИ «Дзержинское</w:t>
            </w:r>
            <w:r>
              <w:rPr>
                <w:color w:val="FF0000"/>
              </w:rPr>
              <w:t xml:space="preserve"> </w:t>
            </w:r>
            <w:r w:rsidRPr="007E7E83">
              <w:rPr>
                <w:color w:val="FF0000"/>
              </w:rPr>
              <w:t>телевидение»</w:t>
            </w:r>
          </w:p>
        </w:tc>
      </w:tr>
      <w:tr w:rsidR="007E7E83" w:rsidRPr="00A738A0" w:rsidTr="00124112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7E7E83" w:rsidRDefault="007E7E83" w:rsidP="007E7E83">
            <w:r w:rsidRPr="007E7E83">
              <w:t>20.3.4.информацирнная поддержка проекта</w:t>
            </w:r>
          </w:p>
        </w:tc>
      </w:tr>
      <w:tr w:rsidR="007E7E83" w:rsidRPr="00A738A0" w:rsidTr="00B82E64">
        <w:trPr>
          <w:trHeight w:val="36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83" w:rsidRPr="007E7E83" w:rsidRDefault="007E7E83" w:rsidP="007E7E83">
            <w:pPr>
              <w:pStyle w:val="a3"/>
              <w:ind w:left="0"/>
              <w:contextualSpacing/>
              <w:jc w:val="both"/>
              <w:rPr>
                <w:rFonts w:eastAsia="Calibri"/>
                <w:color w:val="000000"/>
              </w:rPr>
            </w:pPr>
            <w:r w:rsidRPr="007E7E83">
              <w:rPr>
                <w:color w:val="FF0000"/>
              </w:rPr>
              <w:t xml:space="preserve">Освещение в 3 городских газетах, 5 сюжетов на местном ТВ, публикации в </w:t>
            </w:r>
            <w:proofErr w:type="spellStart"/>
            <w:r w:rsidRPr="007E7E83">
              <w:rPr>
                <w:color w:val="FF0000"/>
              </w:rPr>
              <w:t>соцсетях</w:t>
            </w:r>
            <w:proofErr w:type="spellEnd"/>
            <w:r w:rsidRPr="007E7E83">
              <w:rPr>
                <w:color w:val="FF0000"/>
              </w:rPr>
              <w:t xml:space="preserve"> ТОС и партнеров.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E83" w:rsidRPr="00A738A0" w:rsidRDefault="007E7E83" w:rsidP="007E7E8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7E7E83" w:rsidRPr="00A738A0" w:rsidTr="00B82E64">
        <w:trPr>
          <w:trHeight w:val="316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E83" w:rsidRPr="00A738A0" w:rsidRDefault="007E7E83" w:rsidP="007E7E8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bCs/>
                <w:i/>
                <w:iCs/>
                <w:color w:val="000000"/>
                <w:spacing w:val="2"/>
                <w:shd w:val="clear" w:color="auto" w:fill="FFFFFF"/>
              </w:rPr>
            </w:pPr>
            <w:r w:rsidRPr="00A738A0">
              <w:rPr>
                <w:rFonts w:eastAsia="Calibri"/>
                <w:b/>
                <w:color w:val="000000"/>
              </w:rPr>
              <w:t>21. Основные результаты</w:t>
            </w:r>
          </w:p>
        </w:tc>
      </w:tr>
      <w:tr w:rsidR="007E7E83" w:rsidRPr="00A738A0" w:rsidTr="00B82E64">
        <w:trPr>
          <w:trHeight w:val="951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E83" w:rsidRPr="00A738A0" w:rsidRDefault="007E7E83" w:rsidP="007E7E8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A738A0">
              <w:rPr>
                <w:rFonts w:eastAsia="Calibri"/>
                <w:b/>
                <w:color w:val="000000"/>
              </w:rPr>
              <w:t>21.1. Укажите основные результаты, достигнутые при</w:t>
            </w:r>
          </w:p>
          <w:p w:rsidR="007E7E83" w:rsidRPr="00A738A0" w:rsidRDefault="007E7E83" w:rsidP="007E7E83">
            <w:pPr>
              <w:pStyle w:val="a3"/>
              <w:ind w:left="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A738A0">
              <w:rPr>
                <w:rFonts w:eastAsia="Calibri"/>
                <w:b/>
                <w:color w:val="000000"/>
              </w:rPr>
              <w:t>реализации практики (проекта)</w:t>
            </w:r>
          </w:p>
          <w:p w:rsidR="007E7E83" w:rsidRPr="00A738A0" w:rsidRDefault="007E7E83" w:rsidP="007E7E83">
            <w:pPr>
              <w:pStyle w:val="a3"/>
              <w:ind w:left="0"/>
              <w:jc w:val="both"/>
              <w:rPr>
                <w:rFonts w:eastAsia="Calibri"/>
                <w:b/>
                <w:color w:val="000000"/>
              </w:rPr>
            </w:pPr>
            <w:r w:rsidRPr="00A738A0">
              <w:rPr>
                <w:rFonts w:eastAsia="Calibri"/>
                <w:color w:val="000000"/>
              </w:rPr>
              <w:t>(</w:t>
            </w:r>
            <w:r w:rsidRPr="00A738A0">
              <w:rPr>
                <w:rFonts w:eastAsia="Calibri"/>
                <w:i/>
                <w:color w:val="000000"/>
              </w:rPr>
              <w:t>Указываются количественные и качественные показатели</w:t>
            </w:r>
            <w:r w:rsidRPr="00A738A0">
              <w:rPr>
                <w:rFonts w:eastAsia="Calibri"/>
                <w:color w:val="000000"/>
              </w:rPr>
              <w:t>)</w:t>
            </w:r>
          </w:p>
        </w:tc>
      </w:tr>
      <w:tr w:rsidR="007E7E83" w:rsidRPr="00A738A0" w:rsidTr="00B82E64">
        <w:trPr>
          <w:trHeight w:val="31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03268C" w:rsidRDefault="0003268C" w:rsidP="007E7E83">
            <w:pPr>
              <w:rPr>
                <w:color w:val="FF0000"/>
              </w:rPr>
            </w:pPr>
            <w:r w:rsidRPr="0003268C">
              <w:rPr>
                <w:b/>
                <w:bCs/>
                <w:color w:val="FF0000"/>
              </w:rPr>
              <w:t>Количественные:</w:t>
            </w:r>
          </w:p>
        </w:tc>
      </w:tr>
      <w:tr w:rsidR="007E7E83" w:rsidRPr="00A738A0" w:rsidTr="0003268C">
        <w:trPr>
          <w:trHeight w:val="497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03268C" w:rsidRDefault="0003268C" w:rsidP="007E7E83">
            <w:pPr>
              <w:rPr>
                <w:color w:val="FF0000"/>
              </w:rPr>
            </w:pPr>
            <w:r w:rsidRPr="0003268C">
              <w:rPr>
                <w:color w:val="FF0000"/>
              </w:rPr>
              <w:t>Преобразовано 0.5 га заброшенной территории</w:t>
            </w:r>
          </w:p>
        </w:tc>
      </w:tr>
      <w:tr w:rsidR="007E7E83" w:rsidRPr="00A738A0" w:rsidTr="00B82E64">
        <w:trPr>
          <w:trHeight w:val="35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03268C" w:rsidRDefault="0003268C" w:rsidP="007E7E83">
            <w:pPr>
              <w:rPr>
                <w:color w:val="FF0000"/>
              </w:rPr>
            </w:pPr>
            <w:r w:rsidRPr="0003268C">
              <w:rPr>
                <w:color w:val="FF0000"/>
              </w:rPr>
              <w:t>Установлено: 12 скамеек, 8 урн, 1 комплексная детская площадка (3 горки, качели, карусель), 10 фонарей освещения, 5 клумб.</w:t>
            </w:r>
          </w:p>
        </w:tc>
      </w:tr>
      <w:tr w:rsidR="007E7E83" w:rsidRPr="00A738A0" w:rsidTr="0003268C">
        <w:trPr>
          <w:trHeight w:val="427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03268C" w:rsidRDefault="0003268C" w:rsidP="007E7E83">
            <w:pPr>
              <w:rPr>
                <w:color w:val="FF0000"/>
              </w:rPr>
            </w:pPr>
            <w:r w:rsidRPr="0003268C">
              <w:rPr>
                <w:color w:val="FF0000"/>
              </w:rPr>
              <w:t>Высажено 15 яблонь и 50 кустарников.</w:t>
            </w:r>
          </w:p>
        </w:tc>
      </w:tr>
      <w:tr w:rsidR="007E7E83" w:rsidRPr="00A738A0" w:rsidTr="00B82E64">
        <w:trPr>
          <w:trHeight w:val="313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03268C" w:rsidRDefault="0003268C" w:rsidP="007E7E83">
            <w:pPr>
              <w:rPr>
                <w:color w:val="FF0000"/>
              </w:rPr>
            </w:pPr>
            <w:r w:rsidRPr="0003268C">
              <w:rPr>
                <w:color w:val="FF0000"/>
              </w:rPr>
              <w:t>Ликвидировано 5 тонн мусора.</w:t>
            </w:r>
          </w:p>
        </w:tc>
      </w:tr>
      <w:tr w:rsidR="007E7E83" w:rsidRPr="00A738A0" w:rsidTr="00201F82">
        <w:trPr>
          <w:trHeight w:val="761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b/>
                <w:bCs/>
                <w:color w:val="FF0000"/>
              </w:rPr>
              <w:lastRenderedPageBreak/>
              <w:t>Качественные: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color w:val="FF0000"/>
              </w:rPr>
              <w:t>Ликвидирована свалка и очаг антисанитарии.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color w:val="FF0000"/>
              </w:rPr>
              <w:t>Создано новое, востребованное общественное пространство.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color w:val="FF0000"/>
              </w:rPr>
              <w:t>Повышена социальная активность и удовлетворенность жителей (по результатам опроса +40%).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color w:val="FF0000"/>
              </w:rPr>
              <w:t>Укреплены партнерские связи ТОС с властью и бизнесом.</w:t>
            </w:r>
          </w:p>
        </w:tc>
      </w:tr>
      <w:tr w:rsidR="007E7E83" w:rsidRPr="00A738A0" w:rsidTr="00B82E6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24200D" w:rsidRDefault="0024200D" w:rsidP="007E7E83">
            <w:pPr>
              <w:rPr>
                <w:color w:val="FF0000"/>
              </w:rPr>
            </w:pPr>
            <w:r w:rsidRPr="0024200D">
              <w:rPr>
                <w:color w:val="FF0000"/>
              </w:rPr>
              <w:t>Сформирована команда активных жителей для будущих проектов.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7E7E83">
            <w:pPr>
              <w:rPr>
                <w:b/>
              </w:rPr>
            </w:pPr>
            <w:r w:rsidRPr="00A738A0">
              <w:rPr>
                <w:b/>
              </w:rPr>
              <w:t>21.2. Укажите количество реализованных практик (проектов) и инициатив ТОС за предыдущий год (кроме заявляемой практики (проекта))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3B5803">
            <w:pPr>
              <w:rPr>
                <w:b/>
              </w:rPr>
            </w:pPr>
            <w:r w:rsidRPr="00A738A0">
              <w:rPr>
                <w:b/>
                <w:color w:val="FF0000"/>
              </w:rPr>
              <w:t xml:space="preserve">3 инициативы 1) </w:t>
            </w:r>
            <w:r w:rsidR="003B5803">
              <w:rPr>
                <w:b/>
                <w:color w:val="FF0000"/>
              </w:rPr>
              <w:t>Конкурс детских рисунков</w:t>
            </w:r>
            <w:r w:rsidRPr="00A738A0">
              <w:rPr>
                <w:b/>
                <w:color w:val="FF0000"/>
              </w:rPr>
              <w:t xml:space="preserve"> «</w:t>
            </w:r>
            <w:r w:rsidR="003B5803">
              <w:rPr>
                <w:b/>
                <w:color w:val="FF0000"/>
              </w:rPr>
              <w:t>Любимый двор»</w:t>
            </w:r>
            <w:r w:rsidRPr="00A738A0">
              <w:rPr>
                <w:b/>
                <w:color w:val="FF0000"/>
              </w:rPr>
              <w:t>, 2) организация субботника у памятника воинам-интернационалистам, 3) помощь в проведении праздничного концерта ко Дню Победы для жителей микрорайона.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7E7E83">
            <w:pPr>
              <w:rPr>
                <w:b/>
              </w:rPr>
            </w:pPr>
            <w:r w:rsidRPr="00A738A0">
              <w:rPr>
                <w:b/>
              </w:rPr>
              <w:t>21.3. Укажите количество проведенных собраний (советов, конференций, заседаний органов ТОС) и рассматриваемые вопросы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7E7E83">
            <w:pPr>
              <w:rPr>
                <w:b/>
                <w:color w:val="FF0000"/>
              </w:rPr>
            </w:pPr>
            <w:r w:rsidRPr="00A738A0">
              <w:rPr>
                <w:b/>
                <w:color w:val="FF0000"/>
              </w:rPr>
              <w:t>15 мероприятий:</w:t>
            </w:r>
          </w:p>
          <w:p w:rsidR="007E7E83" w:rsidRPr="00A738A0" w:rsidRDefault="007E7E83" w:rsidP="007E7E83">
            <w:pPr>
              <w:rPr>
                <w:color w:val="FF0000"/>
              </w:rPr>
            </w:pPr>
            <w:r w:rsidRPr="00A738A0">
              <w:rPr>
                <w:color w:val="FF0000"/>
              </w:rPr>
              <w:t>3 общих собрания жителей (старт проекта, промежуточные итоги, итоговый отчет и планы).</w:t>
            </w:r>
          </w:p>
          <w:p w:rsidR="007E7E83" w:rsidRPr="00A738A0" w:rsidRDefault="007E7E83" w:rsidP="007E7E83">
            <w:pPr>
              <w:rPr>
                <w:b/>
                <w:color w:val="FF0000"/>
              </w:rPr>
            </w:pPr>
            <w:r w:rsidRPr="00A738A0">
              <w:rPr>
                <w:color w:val="FF0000"/>
              </w:rPr>
              <w:t>12 заседаний Совета ТОС и рабочих групп (координация с партнерами, подготовка мероприятий, решение организационных вопросов, работа с волонтерами).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7E7E83">
            <w:pPr>
              <w:rPr>
                <w:b/>
              </w:rPr>
            </w:pPr>
            <w:r w:rsidRPr="00A738A0">
              <w:rPr>
                <w:b/>
              </w:rPr>
              <w:t xml:space="preserve">21.4. Укажите количество источников размещения информации о деятельности и достижениях ТОС в средствах массовой информации, в том числе в официальных группах (чатах) популярных социальных сетей </w:t>
            </w:r>
          </w:p>
          <w:p w:rsidR="007E7E83" w:rsidRPr="00A738A0" w:rsidRDefault="007E7E83" w:rsidP="007E7E83">
            <w:pPr>
              <w:rPr>
                <w:b/>
              </w:rPr>
            </w:pPr>
            <w:r w:rsidRPr="00A738A0">
              <w:rPr>
                <w:b/>
              </w:rPr>
              <w:t>(Приложите копию размещенной информации)</w:t>
            </w:r>
          </w:p>
        </w:tc>
      </w:tr>
      <w:tr w:rsidR="007E7E83" w:rsidRPr="00A738A0" w:rsidTr="00AF3DF0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E83" w:rsidRPr="00A738A0" w:rsidRDefault="007E7E83" w:rsidP="007E7E83">
            <w:pPr>
              <w:rPr>
                <w:color w:val="FF0000"/>
              </w:rPr>
            </w:pPr>
            <w:r w:rsidRPr="00A738A0">
              <w:rPr>
                <w:color w:val="FF0000"/>
              </w:rPr>
              <w:t>20 источников:</w:t>
            </w:r>
          </w:p>
          <w:p w:rsidR="007E7E83" w:rsidRPr="00A738A0" w:rsidRDefault="007E7E83" w:rsidP="007E7E83">
            <w:pPr>
              <w:rPr>
                <w:color w:val="FF0000"/>
              </w:rPr>
            </w:pPr>
            <w:r w:rsidRPr="00A738A0">
              <w:rPr>
                <w:b/>
                <w:bCs/>
                <w:color w:val="FF0000"/>
              </w:rPr>
              <w:t>СМИ:</w:t>
            </w:r>
            <w:r w:rsidRPr="00A738A0">
              <w:rPr>
                <w:color w:val="FF0000"/>
              </w:rPr>
              <w:t> 2 телесюжета (ЯТВ), 4 статьи в городских газетах.</w:t>
            </w:r>
          </w:p>
          <w:p w:rsidR="007E7E83" w:rsidRPr="00A738A0" w:rsidRDefault="007E7E83" w:rsidP="007E7E83">
            <w:pPr>
              <w:rPr>
                <w:color w:val="FF0000"/>
              </w:rPr>
            </w:pPr>
            <w:proofErr w:type="spellStart"/>
            <w:r w:rsidRPr="00A738A0">
              <w:rPr>
                <w:b/>
                <w:bCs/>
                <w:color w:val="FF0000"/>
              </w:rPr>
              <w:t>Соцсети</w:t>
            </w:r>
            <w:proofErr w:type="spellEnd"/>
            <w:r w:rsidRPr="00A738A0">
              <w:rPr>
                <w:b/>
                <w:bCs/>
                <w:color w:val="FF0000"/>
              </w:rPr>
              <w:t>:</w:t>
            </w:r>
            <w:r w:rsidRPr="00A738A0">
              <w:rPr>
                <w:color w:val="FF0000"/>
              </w:rPr>
              <w:t> 25 публикаций в группе ВК ТОС, 15 постов в Telegram-канале ТОС.</w:t>
            </w:r>
          </w:p>
          <w:p w:rsidR="007E7E83" w:rsidRPr="00A738A0" w:rsidRDefault="007E7E83" w:rsidP="007E7E83">
            <w:pPr>
              <w:rPr>
                <w:color w:val="FF0000"/>
              </w:rPr>
            </w:pPr>
            <w:r w:rsidRPr="00A738A0">
              <w:rPr>
                <w:b/>
                <w:bCs/>
                <w:color w:val="FF0000"/>
              </w:rPr>
              <w:t>Партнерские ресурсы:</w:t>
            </w:r>
            <w:r w:rsidRPr="00A738A0">
              <w:rPr>
                <w:color w:val="FF0000"/>
              </w:rPr>
              <w:t> Новости на сайтах школы №25, Колледжа связи, Администрации района.</w:t>
            </w:r>
          </w:p>
          <w:p w:rsidR="007E7E83" w:rsidRPr="00A738A0" w:rsidRDefault="007E7E83" w:rsidP="007E7E83">
            <w:pPr>
              <w:rPr>
                <w:b/>
              </w:rPr>
            </w:pPr>
            <w:r w:rsidRPr="00A738A0">
              <w:rPr>
                <w:i/>
                <w:iCs/>
                <w:color w:val="FF0000"/>
              </w:rPr>
              <w:t>(Копии публикаций прилагаются отдельным файлом).</w:t>
            </w:r>
          </w:p>
        </w:tc>
      </w:tr>
    </w:tbl>
    <w:p w:rsidR="004938C4" w:rsidRPr="00A738A0" w:rsidRDefault="004938C4"/>
    <w:sectPr w:rsidR="004938C4" w:rsidRPr="00A7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6F5F"/>
    <w:multiLevelType w:val="hybridMultilevel"/>
    <w:tmpl w:val="8C66AC24"/>
    <w:lvl w:ilvl="0" w:tplc="76F6414E">
      <w:start w:val="1"/>
      <w:numFmt w:val="decimal"/>
      <w:lvlText w:val="%1."/>
      <w:lvlJc w:val="left"/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8D25CFE">
      <w:start w:val="1"/>
      <w:numFmt w:val="decimal"/>
      <w:lvlText w:val="%3."/>
      <w:lvlJc w:val="left"/>
      <w:rPr>
        <w:color w:val="00000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74F47"/>
    <w:multiLevelType w:val="hybridMultilevel"/>
    <w:tmpl w:val="6274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77DF3"/>
    <w:multiLevelType w:val="multilevel"/>
    <w:tmpl w:val="411C337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5BD5D3B"/>
    <w:multiLevelType w:val="hybridMultilevel"/>
    <w:tmpl w:val="6278FAE8"/>
    <w:lvl w:ilvl="0" w:tplc="FA3A1628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343FC0"/>
    <w:multiLevelType w:val="multilevel"/>
    <w:tmpl w:val="C7E2C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0"/>
    <w:rsid w:val="000050D3"/>
    <w:rsid w:val="0003268C"/>
    <w:rsid w:val="000B3819"/>
    <w:rsid w:val="0014750A"/>
    <w:rsid w:val="00155A2D"/>
    <w:rsid w:val="00187CC4"/>
    <w:rsid w:val="001C355B"/>
    <w:rsid w:val="0020096E"/>
    <w:rsid w:val="00201F82"/>
    <w:rsid w:val="0024200D"/>
    <w:rsid w:val="00244455"/>
    <w:rsid w:val="00376601"/>
    <w:rsid w:val="003B5803"/>
    <w:rsid w:val="003E554C"/>
    <w:rsid w:val="00456077"/>
    <w:rsid w:val="004938C4"/>
    <w:rsid w:val="005036F8"/>
    <w:rsid w:val="005360EA"/>
    <w:rsid w:val="00625A74"/>
    <w:rsid w:val="00626EE9"/>
    <w:rsid w:val="00641C38"/>
    <w:rsid w:val="00656F16"/>
    <w:rsid w:val="00661D6E"/>
    <w:rsid w:val="006975B3"/>
    <w:rsid w:val="006F5B27"/>
    <w:rsid w:val="00707C45"/>
    <w:rsid w:val="00761624"/>
    <w:rsid w:val="007E005B"/>
    <w:rsid w:val="007E7E83"/>
    <w:rsid w:val="008E7EB5"/>
    <w:rsid w:val="008F4279"/>
    <w:rsid w:val="009C18AD"/>
    <w:rsid w:val="009F6390"/>
    <w:rsid w:val="00A043CC"/>
    <w:rsid w:val="00A738A0"/>
    <w:rsid w:val="00AF3DF0"/>
    <w:rsid w:val="00B34D71"/>
    <w:rsid w:val="00B51C6E"/>
    <w:rsid w:val="00B82E64"/>
    <w:rsid w:val="00B901B7"/>
    <w:rsid w:val="00C84E3D"/>
    <w:rsid w:val="00C97937"/>
    <w:rsid w:val="00DD5BED"/>
    <w:rsid w:val="00E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481B-25C8-42AE-86C2-7982DE6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5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4750A"/>
    <w:pPr>
      <w:ind w:left="720"/>
    </w:pPr>
  </w:style>
  <w:style w:type="character" w:customStyle="1" w:styleId="a4">
    <w:name w:val="Абзац списка Знак"/>
    <w:link w:val="a3"/>
    <w:uiPriority w:val="34"/>
    <w:rsid w:val="001475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6F5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asmoso_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osamara.ru/" TargetMode="External"/><Relationship Id="rId5" Type="http://schemas.openxmlformats.org/officeDocument/2006/relationships/hyperlink" Target="mailto:smo.samregio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Илюшина Элла Николаевна</cp:lastModifiedBy>
  <cp:revision>41</cp:revision>
  <dcterms:created xsi:type="dcterms:W3CDTF">2025-03-06T12:42:00Z</dcterms:created>
  <dcterms:modified xsi:type="dcterms:W3CDTF">2026-01-28T10:31:00Z</dcterms:modified>
</cp:coreProperties>
</file>